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1F5" w:rsidRDefault="009D564F" w:rsidP="009262F4">
      <w:pPr>
        <w:jc w:val="center"/>
        <w:rPr>
          <w:b/>
          <w:sz w:val="28"/>
          <w:szCs w:val="28"/>
        </w:rPr>
      </w:pPr>
      <w:bookmarkStart w:id="0" w:name="_GoBack"/>
      <w:r w:rsidRPr="000A11F5">
        <w:rPr>
          <w:rFonts w:hint="eastAsia"/>
          <w:b/>
          <w:sz w:val="28"/>
          <w:szCs w:val="28"/>
        </w:rPr>
        <w:t>关于组织</w:t>
      </w:r>
      <w:r w:rsidR="00692740" w:rsidRPr="000A11F5">
        <w:rPr>
          <w:rFonts w:hint="eastAsia"/>
          <w:b/>
          <w:sz w:val="28"/>
          <w:szCs w:val="28"/>
        </w:rPr>
        <w:t>《习近平谈治国理政》（第三卷）</w:t>
      </w:r>
    </w:p>
    <w:p w:rsidR="009D564F" w:rsidRPr="000A11F5" w:rsidRDefault="00692740" w:rsidP="009262F4">
      <w:pPr>
        <w:jc w:val="center"/>
        <w:rPr>
          <w:b/>
          <w:sz w:val="28"/>
          <w:szCs w:val="28"/>
        </w:rPr>
      </w:pPr>
      <w:r w:rsidRPr="000A11F5">
        <w:rPr>
          <w:rFonts w:hint="eastAsia"/>
          <w:b/>
          <w:sz w:val="28"/>
          <w:szCs w:val="28"/>
        </w:rPr>
        <w:t>专项研究课题</w:t>
      </w:r>
      <w:r w:rsidR="009D564F" w:rsidRPr="000A11F5">
        <w:rPr>
          <w:b/>
          <w:sz w:val="28"/>
          <w:szCs w:val="28"/>
        </w:rPr>
        <w:t>申报的通知</w:t>
      </w:r>
    </w:p>
    <w:bookmarkEnd w:id="0"/>
    <w:p w:rsidR="009D564F" w:rsidRPr="009262F4" w:rsidRDefault="009D564F" w:rsidP="009262F4">
      <w:pPr>
        <w:jc w:val="left"/>
        <w:rPr>
          <w:bCs/>
          <w:sz w:val="28"/>
          <w:szCs w:val="28"/>
        </w:rPr>
      </w:pPr>
      <w:r w:rsidRPr="009262F4">
        <w:rPr>
          <w:rFonts w:hint="eastAsia"/>
          <w:bCs/>
          <w:sz w:val="28"/>
          <w:szCs w:val="28"/>
        </w:rPr>
        <w:t>各相关学院、部门：</w:t>
      </w:r>
    </w:p>
    <w:p w:rsidR="009D564F" w:rsidRPr="000A11F5" w:rsidRDefault="009D564F" w:rsidP="009D564F">
      <w:pPr>
        <w:rPr>
          <w:sz w:val="28"/>
          <w:szCs w:val="28"/>
        </w:rPr>
      </w:pPr>
      <w:r w:rsidRPr="000A11F5">
        <w:rPr>
          <w:sz w:val="28"/>
          <w:szCs w:val="28"/>
        </w:rPr>
        <w:t xml:space="preserve">   </w:t>
      </w:r>
      <w:r w:rsidR="00692740" w:rsidRPr="000A11F5">
        <w:rPr>
          <w:rFonts w:hint="eastAsia"/>
          <w:sz w:val="28"/>
          <w:szCs w:val="28"/>
        </w:rPr>
        <w:t>《习近平谈治国理政》（第三卷）出版发行以来，全校掀起学习《习近平谈治国理政》（第三卷）的热潮，</w:t>
      </w:r>
      <w:r w:rsidR="00192BD5" w:rsidRPr="000A11F5">
        <w:rPr>
          <w:rFonts w:hint="eastAsia"/>
          <w:sz w:val="28"/>
          <w:szCs w:val="28"/>
        </w:rPr>
        <w:t>党委宣传部、党委教师工作部也发出学习通知</w:t>
      </w:r>
      <w:r w:rsidR="000F4421">
        <w:rPr>
          <w:rFonts w:hint="eastAsia"/>
          <w:sz w:val="28"/>
          <w:szCs w:val="28"/>
        </w:rPr>
        <w:t>，要求</w:t>
      </w:r>
      <w:r w:rsidR="00192BD5" w:rsidRPr="000A11F5">
        <w:rPr>
          <w:rFonts w:hint="eastAsia"/>
          <w:sz w:val="28"/>
          <w:szCs w:val="28"/>
        </w:rPr>
        <w:t>充分发挥学校理论工作者的学科优势和学科特长，加强理论阐释，努力形成一批有分量有深度的研究成果</w:t>
      </w:r>
      <w:r w:rsidR="000F4421">
        <w:rPr>
          <w:rFonts w:hint="eastAsia"/>
          <w:sz w:val="28"/>
          <w:szCs w:val="28"/>
        </w:rPr>
        <w:t>。经研究，</w:t>
      </w:r>
      <w:r w:rsidR="00192BD5" w:rsidRPr="000A11F5">
        <w:rPr>
          <w:rFonts w:hint="eastAsia"/>
          <w:sz w:val="28"/>
          <w:szCs w:val="28"/>
        </w:rPr>
        <w:t>现向全校发布《习近平谈治国理政》（第三卷）专项研究课题。</w:t>
      </w:r>
    </w:p>
    <w:p w:rsidR="009D564F" w:rsidRPr="00E04928" w:rsidRDefault="009D564F" w:rsidP="000A11F5">
      <w:pPr>
        <w:ind w:firstLineChars="200" w:firstLine="560"/>
        <w:rPr>
          <w:color w:val="000000" w:themeColor="text1"/>
          <w:sz w:val="28"/>
          <w:szCs w:val="28"/>
        </w:rPr>
      </w:pPr>
      <w:r w:rsidRPr="00E04928">
        <w:rPr>
          <w:color w:val="000000" w:themeColor="text1"/>
          <w:sz w:val="28"/>
          <w:szCs w:val="28"/>
        </w:rPr>
        <w:t>1、</w:t>
      </w:r>
      <w:r w:rsidR="00192BD5" w:rsidRPr="00E04928">
        <w:rPr>
          <w:rFonts w:hint="eastAsia"/>
          <w:color w:val="000000" w:themeColor="text1"/>
          <w:sz w:val="28"/>
          <w:szCs w:val="28"/>
        </w:rPr>
        <w:t>本次课题</w:t>
      </w:r>
      <w:r w:rsidRPr="00E04928">
        <w:rPr>
          <w:color w:val="000000" w:themeColor="text1"/>
          <w:sz w:val="28"/>
          <w:szCs w:val="28"/>
        </w:rPr>
        <w:t>设</w:t>
      </w:r>
      <w:r w:rsidR="00192BD5" w:rsidRPr="00E04928">
        <w:rPr>
          <w:rFonts w:hint="eastAsia"/>
          <w:color w:val="000000" w:themeColor="text1"/>
          <w:sz w:val="28"/>
          <w:szCs w:val="28"/>
        </w:rPr>
        <w:t>重点课题</w:t>
      </w:r>
      <w:r w:rsidR="00192BD5" w:rsidRPr="00E04928">
        <w:rPr>
          <w:color w:val="000000" w:themeColor="text1"/>
          <w:sz w:val="28"/>
          <w:szCs w:val="28"/>
        </w:rPr>
        <w:t>和</w:t>
      </w:r>
      <w:r w:rsidRPr="00E04928">
        <w:rPr>
          <w:color w:val="000000" w:themeColor="text1"/>
          <w:sz w:val="28"/>
          <w:szCs w:val="28"/>
        </w:rPr>
        <w:t>一般课题</w:t>
      </w:r>
      <w:r w:rsidR="00FB0DC7" w:rsidRPr="00E04928">
        <w:rPr>
          <w:rFonts w:hint="eastAsia"/>
          <w:color w:val="000000" w:themeColor="text1"/>
          <w:sz w:val="28"/>
          <w:szCs w:val="28"/>
        </w:rPr>
        <w:t>，其中重点课题5项，</w:t>
      </w:r>
      <w:proofErr w:type="gramStart"/>
      <w:r w:rsidR="00FB0DC7" w:rsidRPr="00E04928">
        <w:rPr>
          <w:rFonts w:hint="eastAsia"/>
          <w:color w:val="000000" w:themeColor="text1"/>
          <w:sz w:val="28"/>
          <w:szCs w:val="28"/>
        </w:rPr>
        <w:t>一般课题</w:t>
      </w:r>
      <w:proofErr w:type="gramEnd"/>
      <w:r w:rsidR="00FB0DC7" w:rsidRPr="00E04928">
        <w:rPr>
          <w:rFonts w:hint="eastAsia"/>
          <w:color w:val="000000" w:themeColor="text1"/>
          <w:sz w:val="28"/>
          <w:szCs w:val="28"/>
        </w:rPr>
        <w:t>1</w:t>
      </w:r>
      <w:r w:rsidR="00FB0DC7" w:rsidRPr="00E04928">
        <w:rPr>
          <w:color w:val="000000" w:themeColor="text1"/>
          <w:sz w:val="28"/>
          <w:szCs w:val="28"/>
        </w:rPr>
        <w:t>0</w:t>
      </w:r>
      <w:r w:rsidR="00FB0DC7" w:rsidRPr="00E04928">
        <w:rPr>
          <w:rFonts w:hint="eastAsia"/>
          <w:color w:val="000000" w:themeColor="text1"/>
          <w:sz w:val="28"/>
          <w:szCs w:val="28"/>
        </w:rPr>
        <w:t>项。</w:t>
      </w:r>
      <w:r w:rsidR="00192BD5" w:rsidRPr="00E04928">
        <w:rPr>
          <w:rFonts w:hint="eastAsia"/>
          <w:color w:val="000000" w:themeColor="text1"/>
          <w:sz w:val="28"/>
          <w:szCs w:val="28"/>
        </w:rPr>
        <w:t>重点课题每项资助</w:t>
      </w:r>
      <w:r w:rsidR="006B21F6" w:rsidRPr="00E04928">
        <w:rPr>
          <w:color w:val="000000" w:themeColor="text1"/>
          <w:sz w:val="28"/>
          <w:szCs w:val="28"/>
        </w:rPr>
        <w:t>2</w:t>
      </w:r>
      <w:r w:rsidR="00192BD5" w:rsidRPr="00E04928">
        <w:rPr>
          <w:color w:val="000000" w:themeColor="text1"/>
          <w:sz w:val="28"/>
          <w:szCs w:val="28"/>
        </w:rPr>
        <w:t>0000元</w:t>
      </w:r>
      <w:r w:rsidR="00192BD5" w:rsidRPr="00E04928">
        <w:rPr>
          <w:rFonts w:hint="eastAsia"/>
          <w:color w:val="000000" w:themeColor="text1"/>
          <w:sz w:val="28"/>
          <w:szCs w:val="28"/>
        </w:rPr>
        <w:t>，</w:t>
      </w:r>
      <w:proofErr w:type="gramStart"/>
      <w:r w:rsidRPr="00E04928">
        <w:rPr>
          <w:color w:val="000000" w:themeColor="text1"/>
          <w:sz w:val="28"/>
          <w:szCs w:val="28"/>
        </w:rPr>
        <w:t>一般课题</w:t>
      </w:r>
      <w:proofErr w:type="gramEnd"/>
      <w:r w:rsidRPr="00E04928">
        <w:rPr>
          <w:color w:val="000000" w:themeColor="text1"/>
          <w:sz w:val="28"/>
          <w:szCs w:val="28"/>
        </w:rPr>
        <w:t>每项资助</w:t>
      </w:r>
      <w:r w:rsidR="00192BD5" w:rsidRPr="00E04928">
        <w:rPr>
          <w:color w:val="000000" w:themeColor="text1"/>
          <w:sz w:val="28"/>
          <w:szCs w:val="28"/>
        </w:rPr>
        <w:t>5000</w:t>
      </w:r>
      <w:r w:rsidRPr="00E04928">
        <w:rPr>
          <w:color w:val="000000" w:themeColor="text1"/>
          <w:sz w:val="28"/>
          <w:szCs w:val="28"/>
        </w:rPr>
        <w:t>元。</w:t>
      </w:r>
    </w:p>
    <w:p w:rsidR="009D564F" w:rsidRPr="00E04928" w:rsidRDefault="000A11F5" w:rsidP="000A11F5">
      <w:pPr>
        <w:ind w:firstLineChars="200" w:firstLine="560"/>
        <w:rPr>
          <w:color w:val="000000" w:themeColor="text1"/>
          <w:sz w:val="28"/>
          <w:szCs w:val="28"/>
        </w:rPr>
      </w:pPr>
      <w:r w:rsidRPr="00E04928">
        <w:rPr>
          <w:color w:val="000000" w:themeColor="text1"/>
          <w:sz w:val="28"/>
          <w:szCs w:val="28"/>
        </w:rPr>
        <w:t>2</w:t>
      </w:r>
      <w:r w:rsidR="009D564F" w:rsidRPr="00E04928">
        <w:rPr>
          <w:color w:val="000000" w:themeColor="text1"/>
          <w:sz w:val="28"/>
          <w:szCs w:val="28"/>
        </w:rPr>
        <w:t>、申报者要按照《课题指南》中的课题条目进行申报，申报时请标明是</w:t>
      </w:r>
      <w:r w:rsidR="00FB0DC7" w:rsidRPr="00E04928">
        <w:rPr>
          <w:rFonts w:hint="eastAsia"/>
          <w:color w:val="000000" w:themeColor="text1"/>
          <w:sz w:val="28"/>
          <w:szCs w:val="28"/>
        </w:rPr>
        <w:t>重点课题还是一般课题，</w:t>
      </w:r>
      <w:r w:rsidR="009D564F" w:rsidRPr="00E04928">
        <w:rPr>
          <w:color w:val="000000" w:themeColor="text1"/>
          <w:sz w:val="28"/>
          <w:szCs w:val="28"/>
        </w:rPr>
        <w:t>对应哪个条目课题。课题条目是方向性的，申报者可据此拟定具体题目，但不能改变题目基本含义。</w:t>
      </w:r>
    </w:p>
    <w:p w:rsidR="000A11F5" w:rsidRPr="00E04928" w:rsidRDefault="000A11F5" w:rsidP="000A11F5">
      <w:pPr>
        <w:ind w:firstLineChars="200" w:firstLine="560"/>
        <w:rPr>
          <w:color w:val="000000" w:themeColor="text1"/>
          <w:sz w:val="28"/>
          <w:szCs w:val="28"/>
        </w:rPr>
      </w:pPr>
      <w:r w:rsidRPr="00E04928">
        <w:rPr>
          <w:color w:val="000000" w:themeColor="text1"/>
          <w:sz w:val="28"/>
          <w:szCs w:val="28"/>
        </w:rPr>
        <w:t>3、研究周期及结题要求。</w:t>
      </w:r>
      <w:r w:rsidR="009D564F" w:rsidRPr="00E04928">
        <w:rPr>
          <w:color w:val="000000" w:themeColor="text1"/>
          <w:sz w:val="28"/>
          <w:szCs w:val="28"/>
        </w:rPr>
        <w:t>课题完成周期为一年</w:t>
      </w:r>
      <w:r w:rsidR="006B21F6" w:rsidRPr="00E04928">
        <w:rPr>
          <w:rFonts w:hint="eastAsia"/>
          <w:color w:val="000000" w:themeColor="text1"/>
          <w:sz w:val="28"/>
          <w:szCs w:val="28"/>
        </w:rPr>
        <w:t>。</w:t>
      </w:r>
      <w:r w:rsidR="009D564F" w:rsidRPr="00E04928">
        <w:rPr>
          <w:color w:val="000000" w:themeColor="text1"/>
          <w:sz w:val="28"/>
          <w:szCs w:val="28"/>
        </w:rPr>
        <w:t>结题形式</w:t>
      </w:r>
      <w:r w:rsidR="006B21F6" w:rsidRPr="00E04928">
        <w:rPr>
          <w:rFonts w:hint="eastAsia"/>
          <w:color w:val="000000" w:themeColor="text1"/>
          <w:sz w:val="28"/>
          <w:szCs w:val="28"/>
        </w:rPr>
        <w:t>，</w:t>
      </w:r>
      <w:proofErr w:type="gramStart"/>
      <w:r w:rsidR="006B21F6" w:rsidRPr="00E04928">
        <w:rPr>
          <w:rFonts w:hint="eastAsia"/>
          <w:color w:val="000000" w:themeColor="text1"/>
          <w:sz w:val="28"/>
          <w:szCs w:val="28"/>
        </w:rPr>
        <w:t>一般课题</w:t>
      </w:r>
      <w:proofErr w:type="gramEnd"/>
      <w:r w:rsidR="009D564F" w:rsidRPr="00E04928">
        <w:rPr>
          <w:color w:val="000000" w:themeColor="text1"/>
          <w:sz w:val="28"/>
          <w:szCs w:val="28"/>
        </w:rPr>
        <w:t>至少是1</w:t>
      </w:r>
      <w:r w:rsidR="002C5AB9" w:rsidRPr="00E04928">
        <w:rPr>
          <w:color w:val="000000" w:themeColor="text1"/>
          <w:sz w:val="28"/>
          <w:szCs w:val="28"/>
        </w:rPr>
        <w:t>篇论文或调研报告在</w:t>
      </w:r>
      <w:r w:rsidR="002C5AB9" w:rsidRPr="00E04928">
        <w:rPr>
          <w:rFonts w:hint="eastAsia"/>
          <w:color w:val="000000" w:themeColor="text1"/>
          <w:sz w:val="28"/>
          <w:szCs w:val="28"/>
        </w:rPr>
        <w:t>SCD</w:t>
      </w:r>
      <w:r w:rsidR="00FB0DC7" w:rsidRPr="00E04928">
        <w:rPr>
          <w:rFonts w:hint="eastAsia"/>
          <w:color w:val="000000" w:themeColor="text1"/>
          <w:sz w:val="28"/>
          <w:szCs w:val="28"/>
        </w:rPr>
        <w:t>或者两篇论文在</w:t>
      </w:r>
      <w:r w:rsidR="009D564F" w:rsidRPr="00E04928">
        <w:rPr>
          <w:color w:val="000000" w:themeColor="text1"/>
          <w:sz w:val="28"/>
          <w:szCs w:val="28"/>
        </w:rPr>
        <w:t>省级以上报刊公开发表</w:t>
      </w:r>
      <w:r w:rsidR="006B21F6" w:rsidRPr="00E04928">
        <w:rPr>
          <w:rFonts w:hint="eastAsia"/>
          <w:color w:val="000000" w:themeColor="text1"/>
          <w:sz w:val="28"/>
          <w:szCs w:val="28"/>
        </w:rPr>
        <w:t>；重点课题至少是</w:t>
      </w:r>
      <w:r w:rsidR="006B21F6" w:rsidRPr="00E04928">
        <w:rPr>
          <w:color w:val="000000" w:themeColor="text1"/>
          <w:sz w:val="28"/>
          <w:szCs w:val="28"/>
        </w:rPr>
        <w:t>1篇论文或调研报告在</w:t>
      </w:r>
      <w:r w:rsidR="006B21F6" w:rsidRPr="00E04928">
        <w:rPr>
          <w:rFonts w:hint="eastAsia"/>
          <w:color w:val="000000" w:themeColor="text1"/>
          <w:sz w:val="28"/>
          <w:szCs w:val="28"/>
        </w:rPr>
        <w:t>C</w:t>
      </w:r>
      <w:proofErr w:type="gramStart"/>
      <w:r w:rsidR="006B21F6" w:rsidRPr="00E04928">
        <w:rPr>
          <w:rFonts w:hint="eastAsia"/>
          <w:color w:val="000000" w:themeColor="text1"/>
          <w:sz w:val="28"/>
          <w:szCs w:val="28"/>
        </w:rPr>
        <w:t>刊或者</w:t>
      </w:r>
      <w:proofErr w:type="gramEnd"/>
      <w:r w:rsidR="006B21F6" w:rsidRPr="00E04928">
        <w:rPr>
          <w:rFonts w:hint="eastAsia"/>
          <w:color w:val="000000" w:themeColor="text1"/>
          <w:sz w:val="28"/>
          <w:szCs w:val="28"/>
        </w:rPr>
        <w:t>人民日报、光明日报、经济日报</w:t>
      </w:r>
      <w:r w:rsidR="006B21F6" w:rsidRPr="00E04928">
        <w:rPr>
          <w:color w:val="000000" w:themeColor="text1"/>
          <w:sz w:val="28"/>
          <w:szCs w:val="28"/>
        </w:rPr>
        <w:t>公开发表</w:t>
      </w:r>
      <w:r w:rsidR="006B21F6" w:rsidRPr="00E04928">
        <w:rPr>
          <w:rFonts w:hint="eastAsia"/>
          <w:color w:val="000000" w:themeColor="text1"/>
          <w:sz w:val="28"/>
          <w:szCs w:val="28"/>
        </w:rPr>
        <w:t>。</w:t>
      </w:r>
    </w:p>
    <w:p w:rsidR="009D564F" w:rsidRPr="00E04928" w:rsidRDefault="000A11F5" w:rsidP="000A11F5">
      <w:pPr>
        <w:ind w:firstLineChars="200" w:firstLine="560"/>
        <w:rPr>
          <w:color w:val="000000" w:themeColor="text1"/>
          <w:sz w:val="28"/>
          <w:szCs w:val="28"/>
        </w:rPr>
      </w:pPr>
      <w:r w:rsidRPr="00E04928">
        <w:rPr>
          <w:color w:val="000000" w:themeColor="text1"/>
          <w:sz w:val="28"/>
          <w:szCs w:val="28"/>
        </w:rPr>
        <w:t>4、经费的拨付办法。</w:t>
      </w:r>
      <w:r w:rsidR="009D564F" w:rsidRPr="00E04928">
        <w:rPr>
          <w:color w:val="000000" w:themeColor="text1"/>
          <w:sz w:val="28"/>
          <w:szCs w:val="28"/>
        </w:rPr>
        <w:t>课题一经立项，先拨付应拨经费的</w:t>
      </w:r>
      <w:r w:rsidRPr="00E04928">
        <w:rPr>
          <w:color w:val="000000" w:themeColor="text1"/>
          <w:sz w:val="28"/>
          <w:szCs w:val="28"/>
        </w:rPr>
        <w:t>5</w:t>
      </w:r>
      <w:r w:rsidR="009D564F" w:rsidRPr="00E04928">
        <w:rPr>
          <w:color w:val="000000" w:themeColor="text1"/>
          <w:sz w:val="28"/>
          <w:szCs w:val="28"/>
        </w:rPr>
        <w:t>0%，结题后再拨付</w:t>
      </w:r>
      <w:r w:rsidRPr="00E04928">
        <w:rPr>
          <w:color w:val="000000" w:themeColor="text1"/>
          <w:sz w:val="28"/>
          <w:szCs w:val="28"/>
        </w:rPr>
        <w:t>5</w:t>
      </w:r>
      <w:r w:rsidR="009D564F" w:rsidRPr="00E04928">
        <w:rPr>
          <w:color w:val="000000" w:themeColor="text1"/>
          <w:sz w:val="28"/>
          <w:szCs w:val="28"/>
        </w:rPr>
        <w:t>0%。</w:t>
      </w:r>
    </w:p>
    <w:p w:rsidR="000A11F5" w:rsidRPr="00E04928" w:rsidRDefault="000A11F5" w:rsidP="000A11F5">
      <w:pPr>
        <w:ind w:firstLineChars="200" w:firstLine="560"/>
        <w:rPr>
          <w:color w:val="000000" w:themeColor="text1"/>
          <w:sz w:val="28"/>
          <w:szCs w:val="28"/>
        </w:rPr>
      </w:pPr>
      <w:r w:rsidRPr="00E04928">
        <w:rPr>
          <w:color w:val="000000" w:themeColor="text1"/>
          <w:sz w:val="28"/>
          <w:szCs w:val="28"/>
        </w:rPr>
        <w:t>5</w:t>
      </w:r>
      <w:r w:rsidR="009D564F" w:rsidRPr="00E04928">
        <w:rPr>
          <w:color w:val="000000" w:themeColor="text1"/>
          <w:sz w:val="28"/>
          <w:szCs w:val="28"/>
        </w:rPr>
        <w:t>、课题负责人只能申报一个课题，且不能作为课题组成员参加其他课题的申请。课题组成员不能同时参加三个以上（含三个）课题</w:t>
      </w:r>
      <w:r w:rsidR="009D564F" w:rsidRPr="00E04928">
        <w:rPr>
          <w:color w:val="000000" w:themeColor="text1"/>
          <w:sz w:val="28"/>
          <w:szCs w:val="28"/>
        </w:rPr>
        <w:lastRenderedPageBreak/>
        <w:t>的申请。每个课题只能有一个课题负责人，课题参与人原则上不超过四个人。</w:t>
      </w:r>
    </w:p>
    <w:p w:rsidR="009D564F" w:rsidRPr="000A11F5" w:rsidRDefault="000A11F5" w:rsidP="000A11F5">
      <w:pPr>
        <w:ind w:firstLineChars="200" w:firstLine="560"/>
        <w:rPr>
          <w:sz w:val="28"/>
          <w:szCs w:val="28"/>
        </w:rPr>
      </w:pPr>
      <w:r w:rsidRPr="000A11F5">
        <w:rPr>
          <w:rFonts w:hint="eastAsia"/>
          <w:sz w:val="28"/>
          <w:szCs w:val="28"/>
        </w:rPr>
        <w:t>6</w:t>
      </w:r>
      <w:r w:rsidR="009D564F" w:rsidRPr="000A11F5">
        <w:rPr>
          <w:sz w:val="28"/>
          <w:szCs w:val="28"/>
        </w:rPr>
        <w:t>、课题申报所需的各种材料一律用A4纸</w:t>
      </w:r>
      <w:r w:rsidR="00C6480D">
        <w:rPr>
          <w:rFonts w:hint="eastAsia"/>
          <w:sz w:val="28"/>
          <w:szCs w:val="28"/>
        </w:rPr>
        <w:t>正反</w:t>
      </w:r>
      <w:r w:rsidR="009D564F" w:rsidRPr="000A11F5">
        <w:rPr>
          <w:sz w:val="28"/>
          <w:szCs w:val="28"/>
        </w:rPr>
        <w:t>打印和复印。</w:t>
      </w:r>
    </w:p>
    <w:p w:rsidR="009D564F" w:rsidRDefault="000A11F5" w:rsidP="000A11F5">
      <w:pPr>
        <w:ind w:firstLineChars="200" w:firstLine="560"/>
        <w:rPr>
          <w:sz w:val="28"/>
          <w:szCs w:val="28"/>
        </w:rPr>
      </w:pPr>
      <w:r w:rsidRPr="000A11F5">
        <w:rPr>
          <w:sz w:val="28"/>
          <w:szCs w:val="28"/>
        </w:rPr>
        <w:t>7</w:t>
      </w:r>
      <w:r w:rsidR="009D564F" w:rsidRPr="000A11F5">
        <w:rPr>
          <w:sz w:val="28"/>
          <w:szCs w:val="28"/>
        </w:rPr>
        <w:t>、请各相关学院、部门于2020年</w:t>
      </w:r>
      <w:r w:rsidRPr="000A11F5">
        <w:rPr>
          <w:sz w:val="28"/>
          <w:szCs w:val="28"/>
        </w:rPr>
        <w:t>9</w:t>
      </w:r>
      <w:r w:rsidR="009D564F" w:rsidRPr="000A11F5">
        <w:rPr>
          <w:sz w:val="28"/>
          <w:szCs w:val="28"/>
        </w:rPr>
        <w:t>月</w:t>
      </w:r>
      <w:r w:rsidRPr="000A11F5">
        <w:rPr>
          <w:sz w:val="28"/>
          <w:szCs w:val="28"/>
        </w:rPr>
        <w:t>25</w:t>
      </w:r>
      <w:r w:rsidR="009D564F" w:rsidRPr="000A11F5">
        <w:rPr>
          <w:sz w:val="28"/>
          <w:szCs w:val="28"/>
        </w:rPr>
        <w:t>日将《申请书》一式3份、《活页》一式8份及申报汇总表报送人文社科处项目成果科，逾期不再受理。同时请将电子版发送至：qhaip2008@ntu.edu.cn。联系人：钱海鹏，电话：85012715。</w:t>
      </w:r>
    </w:p>
    <w:p w:rsidR="000A11F5" w:rsidRDefault="000A11F5" w:rsidP="000A11F5">
      <w:pPr>
        <w:ind w:firstLineChars="200" w:firstLine="560"/>
        <w:rPr>
          <w:sz w:val="28"/>
          <w:szCs w:val="28"/>
        </w:rPr>
      </w:pPr>
    </w:p>
    <w:p w:rsidR="000A11F5" w:rsidRDefault="000A11F5" w:rsidP="009262F4">
      <w:pPr>
        <w:ind w:firstLineChars="1800" w:firstLine="50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人文社科处</w:t>
      </w:r>
    </w:p>
    <w:p w:rsidR="000A11F5" w:rsidRDefault="000A11F5" w:rsidP="009262F4">
      <w:pPr>
        <w:ind w:firstLineChars="1700" w:firstLine="47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马克思主义学院</w:t>
      </w:r>
    </w:p>
    <w:p w:rsidR="000A11F5" w:rsidRPr="000A11F5" w:rsidRDefault="000A11F5" w:rsidP="009262F4">
      <w:pPr>
        <w:ind w:firstLineChars="1800" w:firstLine="5040"/>
        <w:jc w:val="right"/>
        <w:rPr>
          <w:sz w:val="28"/>
          <w:szCs w:val="28"/>
        </w:rPr>
      </w:pP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年9</w:t>
      </w:r>
      <w:r w:rsidR="00E04928">
        <w:rPr>
          <w:rFonts w:hint="eastAsia"/>
          <w:sz w:val="28"/>
          <w:szCs w:val="28"/>
        </w:rPr>
        <w:t>月</w:t>
      </w:r>
      <w:r w:rsidR="00E04928">
        <w:rPr>
          <w:sz w:val="28"/>
          <w:szCs w:val="28"/>
        </w:rPr>
        <w:t>10</w:t>
      </w:r>
      <w:r w:rsidR="00E04928">
        <w:rPr>
          <w:rFonts w:hint="eastAsia"/>
          <w:sz w:val="28"/>
          <w:szCs w:val="28"/>
        </w:rPr>
        <w:t>日</w:t>
      </w:r>
    </w:p>
    <w:sectPr w:rsidR="000A11F5" w:rsidRPr="000A1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7C3" w:rsidRDefault="000B57C3" w:rsidP="00E04928">
      <w:r>
        <w:separator/>
      </w:r>
    </w:p>
  </w:endnote>
  <w:endnote w:type="continuationSeparator" w:id="0">
    <w:p w:rsidR="000B57C3" w:rsidRDefault="000B57C3" w:rsidP="00E0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7C3" w:rsidRDefault="000B57C3" w:rsidP="00E04928">
      <w:r>
        <w:separator/>
      </w:r>
    </w:p>
  </w:footnote>
  <w:footnote w:type="continuationSeparator" w:id="0">
    <w:p w:rsidR="000B57C3" w:rsidRDefault="000B57C3" w:rsidP="00E04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64F"/>
    <w:rsid w:val="000A11F5"/>
    <w:rsid w:val="000B57C3"/>
    <w:rsid w:val="000F4421"/>
    <w:rsid w:val="00192BD5"/>
    <w:rsid w:val="002C5AB9"/>
    <w:rsid w:val="00692740"/>
    <w:rsid w:val="006B21F6"/>
    <w:rsid w:val="00915F2A"/>
    <w:rsid w:val="009262F4"/>
    <w:rsid w:val="009D2448"/>
    <w:rsid w:val="009D564F"/>
    <w:rsid w:val="00C6480D"/>
    <w:rsid w:val="00E01C1E"/>
    <w:rsid w:val="00E04928"/>
    <w:rsid w:val="00FB0DC7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DD752"/>
  <w15:chartTrackingRefBased/>
  <w15:docId w15:val="{9684C2F5-AF83-483E-A2E7-40143143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9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49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49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49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邹冬梅</cp:lastModifiedBy>
  <cp:revision>13</cp:revision>
  <dcterms:created xsi:type="dcterms:W3CDTF">2020-09-04T02:18:00Z</dcterms:created>
  <dcterms:modified xsi:type="dcterms:W3CDTF">2020-09-10T08:36:00Z</dcterms:modified>
</cp:coreProperties>
</file>